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66D5" w14:textId="77777777" w:rsidR="00C64B05" w:rsidRPr="00593E71" w:rsidRDefault="00C64B05" w:rsidP="00C5426B">
      <w:pPr>
        <w:rPr>
          <w:b/>
          <w:sz w:val="24"/>
          <w:szCs w:val="24"/>
        </w:rPr>
      </w:pPr>
    </w:p>
    <w:p w14:paraId="046CDC70" w14:textId="77777777" w:rsidR="00C64B05" w:rsidRPr="00593E71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593E71">
        <w:rPr>
          <w:b/>
          <w:bCs/>
          <w:sz w:val="24"/>
          <w:szCs w:val="24"/>
          <w:lang w:eastAsia="zh-CN"/>
        </w:rPr>
        <w:t>ELŐZETES HATÁSVIZSGÁLATI LAP</w:t>
      </w:r>
    </w:p>
    <w:p w14:paraId="5F516D1B" w14:textId="77777777" w:rsidR="00C64B05" w:rsidRPr="00593E71" w:rsidRDefault="00C64B05" w:rsidP="00C64B05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51D39C65" w14:textId="77777777" w:rsidR="00C64B05" w:rsidRPr="00593E71" w:rsidRDefault="00C64B05" w:rsidP="00C64B0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593E71">
        <w:rPr>
          <w:rFonts w:ascii="Times New Roman" w:hAnsi="Times New Roman" w:cs="Times New Roman"/>
          <w:b/>
          <w:bCs/>
        </w:rPr>
        <w:t>Jánoshalma Városi Önkormányzat</w:t>
      </w:r>
    </w:p>
    <w:p w14:paraId="3E23A4A2" w14:textId="2DA85AA5" w:rsidR="00C64B05" w:rsidRPr="00593E71" w:rsidRDefault="00C07C53" w:rsidP="00C64B0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005444" w:rsidRPr="00593E71">
        <w:rPr>
          <w:rFonts w:ascii="Times New Roman" w:hAnsi="Times New Roman" w:cs="Times New Roman"/>
          <w:b/>
          <w:bCs/>
        </w:rPr>
        <w:t>/202</w:t>
      </w:r>
      <w:r>
        <w:rPr>
          <w:rFonts w:ascii="Times New Roman" w:hAnsi="Times New Roman" w:cs="Times New Roman"/>
          <w:b/>
          <w:bCs/>
        </w:rPr>
        <w:t>6</w:t>
      </w:r>
      <w:r w:rsidR="008B0ADB">
        <w:rPr>
          <w:rFonts w:ascii="Times New Roman" w:hAnsi="Times New Roman" w:cs="Times New Roman"/>
          <w:b/>
          <w:bCs/>
        </w:rPr>
        <w:t xml:space="preserve">. </w:t>
      </w:r>
      <w:r w:rsidR="00005444" w:rsidRPr="00593E71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I</w:t>
      </w:r>
      <w:r w:rsidR="00F34642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30</w:t>
      </w:r>
      <w:r w:rsidR="00005444" w:rsidRPr="00593E71">
        <w:rPr>
          <w:rFonts w:ascii="Times New Roman" w:hAnsi="Times New Roman" w:cs="Times New Roman"/>
          <w:b/>
          <w:bCs/>
        </w:rPr>
        <w:t xml:space="preserve">.) </w:t>
      </w:r>
      <w:r w:rsidR="00C64B05" w:rsidRPr="00593E71">
        <w:rPr>
          <w:rFonts w:ascii="Times New Roman" w:hAnsi="Times New Roman" w:cs="Times New Roman"/>
          <w:b/>
          <w:bCs/>
        </w:rPr>
        <w:t>önkormányzati rendelet</w:t>
      </w:r>
      <w:r w:rsidR="00F16268">
        <w:rPr>
          <w:rFonts w:ascii="Times New Roman" w:hAnsi="Times New Roman" w:cs="Times New Roman"/>
          <w:b/>
          <w:bCs/>
        </w:rPr>
        <w:t>e</w:t>
      </w:r>
    </w:p>
    <w:p w14:paraId="786FC1CD" w14:textId="77777777" w:rsidR="00C64B05" w:rsidRPr="00593E71" w:rsidRDefault="00C64B05" w:rsidP="00C64B05">
      <w:pPr>
        <w:pStyle w:val="Default"/>
        <w:jc w:val="center"/>
        <w:rPr>
          <w:rFonts w:ascii="Times New Roman" w:hAnsi="Times New Roman" w:cs="Times New Roman"/>
        </w:rPr>
      </w:pPr>
    </w:p>
    <w:p w14:paraId="4F3CEAE0" w14:textId="20163CFC" w:rsidR="00AC742C" w:rsidRPr="00593E71" w:rsidRDefault="00AC742C" w:rsidP="00AC742C">
      <w:pPr>
        <w:ind w:left="284" w:hanging="284"/>
        <w:jc w:val="center"/>
        <w:rPr>
          <w:b/>
          <w:sz w:val="24"/>
          <w:szCs w:val="24"/>
        </w:rPr>
      </w:pPr>
      <w:r w:rsidRPr="00593E71">
        <w:rPr>
          <w:b/>
          <w:sz w:val="24"/>
          <w:szCs w:val="24"/>
        </w:rPr>
        <w:t xml:space="preserve">a helyi </w:t>
      </w:r>
      <w:r w:rsidR="00C9770E">
        <w:rPr>
          <w:b/>
          <w:sz w:val="24"/>
          <w:szCs w:val="24"/>
        </w:rPr>
        <w:t>adókról</w:t>
      </w:r>
      <w:r w:rsidRPr="00593E71">
        <w:rPr>
          <w:b/>
          <w:sz w:val="24"/>
          <w:szCs w:val="24"/>
        </w:rPr>
        <w:t xml:space="preserve"> szóló </w:t>
      </w:r>
    </w:p>
    <w:p w14:paraId="7096BE7C" w14:textId="77777777" w:rsidR="00C64B05" w:rsidRPr="00593E71" w:rsidRDefault="00C64B05" w:rsidP="00C64B05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62168D89" w14:textId="77777777" w:rsidR="00C64B05" w:rsidRPr="00593E71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593E71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25B9915E" w14:textId="43DA8B9B" w:rsidR="005E69BD" w:rsidRDefault="005E69BD" w:rsidP="00BE73E5">
      <w:pPr>
        <w:jc w:val="both"/>
        <w:rPr>
          <w:color w:val="339966"/>
          <w:sz w:val="24"/>
          <w:szCs w:val="24"/>
        </w:rPr>
      </w:pPr>
    </w:p>
    <w:p w14:paraId="322A8D28" w14:textId="77777777" w:rsidR="00BE73E5" w:rsidRPr="00C9770E" w:rsidRDefault="00BE73E5" w:rsidP="00BE73E5">
      <w:pPr>
        <w:jc w:val="both"/>
        <w:rPr>
          <w:color w:val="339966"/>
          <w:sz w:val="24"/>
          <w:szCs w:val="24"/>
        </w:rPr>
      </w:pPr>
    </w:p>
    <w:p w14:paraId="5B0A86BC" w14:textId="0AB9B731" w:rsidR="005E69BD" w:rsidRPr="00C07C53" w:rsidRDefault="00C9770E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C07C53">
        <w:rPr>
          <w:b/>
          <w:bCs/>
          <w:sz w:val="24"/>
          <w:szCs w:val="24"/>
        </w:rPr>
        <w:t>A tervezett jogszabály t</w:t>
      </w:r>
      <w:r w:rsidR="005E69BD" w:rsidRPr="00C07C53">
        <w:rPr>
          <w:b/>
          <w:bCs/>
          <w:sz w:val="24"/>
          <w:szCs w:val="24"/>
        </w:rPr>
        <w:t>ársadalmi</w:t>
      </w:r>
      <w:r w:rsidR="00C07C53" w:rsidRPr="00C07C53">
        <w:rPr>
          <w:b/>
          <w:bCs/>
          <w:sz w:val="24"/>
          <w:szCs w:val="24"/>
        </w:rPr>
        <w:t>- gazdasági</w:t>
      </w:r>
      <w:r w:rsidR="005E69BD" w:rsidRPr="00C07C53">
        <w:rPr>
          <w:b/>
          <w:bCs/>
          <w:sz w:val="24"/>
          <w:szCs w:val="24"/>
        </w:rPr>
        <w:t xml:space="preserve"> hatása</w:t>
      </w:r>
    </w:p>
    <w:p w14:paraId="29272D23" w14:textId="77777777" w:rsidR="00C9770E" w:rsidRPr="00C07C53" w:rsidRDefault="00C9770E" w:rsidP="00C07C53">
      <w:pPr>
        <w:tabs>
          <w:tab w:val="left" w:pos="426"/>
        </w:tabs>
        <w:jc w:val="both"/>
        <w:rPr>
          <w:sz w:val="24"/>
          <w:szCs w:val="24"/>
        </w:rPr>
      </w:pPr>
    </w:p>
    <w:p w14:paraId="424BF84D" w14:textId="41ED697F" w:rsidR="001D4DA5" w:rsidRPr="00C07C53" w:rsidRDefault="00C07C53" w:rsidP="00C07C53">
      <w:pPr>
        <w:tabs>
          <w:tab w:val="left" w:pos="426"/>
        </w:tabs>
        <w:spacing w:after="264"/>
        <w:ind w:left="426" w:right="19"/>
        <w:jc w:val="both"/>
        <w:rPr>
          <w:sz w:val="24"/>
          <w:szCs w:val="24"/>
        </w:rPr>
      </w:pPr>
      <w:r w:rsidRPr="00C07C53">
        <w:rPr>
          <w:sz w:val="24"/>
          <w:szCs w:val="24"/>
        </w:rPr>
        <w:t>Igazodik a helyi adókról szóló 1990. évi C. törvény vonatkozó rendelkezéseihez.</w:t>
      </w:r>
    </w:p>
    <w:p w14:paraId="2A295F3E" w14:textId="073FF555" w:rsidR="005E69BD" w:rsidRPr="00C07C53" w:rsidRDefault="00253EE7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C07C53">
        <w:rPr>
          <w:b/>
          <w:bCs/>
          <w:sz w:val="24"/>
          <w:szCs w:val="24"/>
        </w:rPr>
        <w:t>A tervezett jogszabály k</w:t>
      </w:r>
      <w:r w:rsidR="005E69BD" w:rsidRPr="00C07C53">
        <w:rPr>
          <w:b/>
          <w:bCs/>
          <w:sz w:val="24"/>
          <w:szCs w:val="24"/>
        </w:rPr>
        <w:t>öltségvetési hatása</w:t>
      </w:r>
    </w:p>
    <w:p w14:paraId="20D5538C" w14:textId="77777777" w:rsidR="00C07C53" w:rsidRPr="00C07C53" w:rsidRDefault="00C07C53" w:rsidP="00C07C53">
      <w:pPr>
        <w:pStyle w:val="Listaszerbekezds"/>
        <w:tabs>
          <w:tab w:val="left" w:pos="426"/>
        </w:tabs>
        <w:ind w:left="0"/>
        <w:jc w:val="both"/>
        <w:rPr>
          <w:sz w:val="24"/>
          <w:szCs w:val="24"/>
          <w:highlight w:val="yellow"/>
        </w:rPr>
      </w:pPr>
    </w:p>
    <w:p w14:paraId="32F2D3D6" w14:textId="77777777" w:rsidR="00C07C53" w:rsidRPr="00C07C53" w:rsidRDefault="00C07C53" w:rsidP="00C07C53">
      <w:pPr>
        <w:tabs>
          <w:tab w:val="left" w:pos="426"/>
        </w:tabs>
        <w:spacing w:after="255" w:line="248" w:lineRule="auto"/>
        <w:ind w:left="426" w:right="19"/>
        <w:jc w:val="both"/>
        <w:rPr>
          <w:color w:val="000000"/>
          <w:kern w:val="2"/>
          <w:sz w:val="24"/>
          <w:szCs w:val="24"/>
          <w14:ligatures w14:val="standardContextual"/>
        </w:rPr>
      </w:pPr>
      <w:r w:rsidRPr="00C07C53">
        <w:rPr>
          <w:color w:val="000000"/>
          <w:kern w:val="2"/>
          <w:sz w:val="24"/>
          <w:szCs w:val="24"/>
          <w14:ligatures w14:val="standardContextual"/>
        </w:rPr>
        <w:t>A helyi adók az Önkormányzat saját bevételét képezik, az új rendelet megalkotásának költségvetési hatása nincs, tekintettel arra, hogy az adók mértékén nem emel az Önkormányzat.</w:t>
      </w:r>
    </w:p>
    <w:p w14:paraId="3D46B887" w14:textId="77777777" w:rsidR="00C07C53" w:rsidRDefault="00C07C53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C07C53">
        <w:rPr>
          <w:b/>
          <w:bCs/>
          <w:sz w:val="24"/>
          <w:szCs w:val="24"/>
        </w:rPr>
        <w:t>A tervezett jogszabály környezeti következményei</w:t>
      </w:r>
    </w:p>
    <w:p w14:paraId="7BD770EB" w14:textId="77777777" w:rsidR="00C07C53" w:rsidRPr="00C07C53" w:rsidRDefault="00C07C53" w:rsidP="00C07C53">
      <w:pPr>
        <w:pStyle w:val="Listaszerbekezds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</w:p>
    <w:p w14:paraId="5D21F1E7" w14:textId="1313EB66" w:rsidR="00C07C53" w:rsidRPr="00C07C53" w:rsidRDefault="00C07C53" w:rsidP="00C07C53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07C53">
        <w:rPr>
          <w:sz w:val="24"/>
          <w:szCs w:val="24"/>
        </w:rPr>
        <w:t xml:space="preserve">Nem releváns.                       </w:t>
      </w:r>
    </w:p>
    <w:p w14:paraId="04F81C91" w14:textId="77777777" w:rsidR="00C07C53" w:rsidRPr="00C07C53" w:rsidRDefault="00C07C53" w:rsidP="00C07C53">
      <w:pPr>
        <w:tabs>
          <w:tab w:val="left" w:pos="426"/>
        </w:tabs>
        <w:jc w:val="both"/>
        <w:rPr>
          <w:sz w:val="24"/>
          <w:szCs w:val="24"/>
        </w:rPr>
      </w:pPr>
      <w:r w:rsidRPr="00C07C53">
        <w:rPr>
          <w:sz w:val="24"/>
          <w:szCs w:val="24"/>
        </w:rPr>
        <w:tab/>
      </w:r>
    </w:p>
    <w:p w14:paraId="3D6CA82A" w14:textId="77777777" w:rsidR="00C07C53" w:rsidRPr="00C07C53" w:rsidRDefault="00C07C53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C07C53">
        <w:rPr>
          <w:b/>
          <w:bCs/>
          <w:sz w:val="24"/>
          <w:szCs w:val="24"/>
        </w:rPr>
        <w:t>A tervezett jogszabály egészségi következménye</w:t>
      </w:r>
    </w:p>
    <w:p w14:paraId="0C7C23A9" w14:textId="7E3A5DA0" w:rsidR="00C07C53" w:rsidRPr="00C07C53" w:rsidRDefault="00C07C53" w:rsidP="00C07C53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07C53">
        <w:rPr>
          <w:sz w:val="24"/>
          <w:szCs w:val="24"/>
        </w:rPr>
        <w:t>Nem releváns.</w:t>
      </w:r>
    </w:p>
    <w:p w14:paraId="6CDB7946" w14:textId="77777777" w:rsidR="00C07C53" w:rsidRPr="00C07C53" w:rsidRDefault="00C07C53" w:rsidP="00C07C53">
      <w:pPr>
        <w:tabs>
          <w:tab w:val="left" w:pos="426"/>
        </w:tabs>
        <w:jc w:val="both"/>
        <w:rPr>
          <w:sz w:val="24"/>
          <w:szCs w:val="24"/>
        </w:rPr>
      </w:pPr>
    </w:p>
    <w:p w14:paraId="3AC868D1" w14:textId="77777777" w:rsidR="00C07C53" w:rsidRDefault="00C07C53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C07C53">
        <w:rPr>
          <w:b/>
          <w:bCs/>
          <w:sz w:val="24"/>
          <w:szCs w:val="24"/>
        </w:rPr>
        <w:t>A tervezett jogszabály adminisztratív terheket befolyásoló hatása</w:t>
      </w:r>
    </w:p>
    <w:p w14:paraId="080CEC81" w14:textId="77777777" w:rsidR="00C07C53" w:rsidRPr="00C07C53" w:rsidRDefault="00C07C53" w:rsidP="00C07C53">
      <w:pPr>
        <w:pStyle w:val="Listaszerbekezds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</w:p>
    <w:p w14:paraId="37080694" w14:textId="77777777" w:rsidR="00C07C53" w:rsidRDefault="00C07C53" w:rsidP="00C07C53">
      <w:pPr>
        <w:pStyle w:val="Listaszerbekezds"/>
        <w:tabs>
          <w:tab w:val="left" w:pos="426"/>
        </w:tabs>
        <w:ind w:left="426" w:right="19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07C53">
        <w:rPr>
          <w:sz w:val="24"/>
          <w:szCs w:val="24"/>
        </w:rPr>
        <w:t>Az önkormányzati rendelet alkalmazásához szükséges valamennyi feltétel rendelkezésre áll.</w:t>
      </w:r>
    </w:p>
    <w:p w14:paraId="1CE6315D" w14:textId="77777777" w:rsidR="00C07C53" w:rsidRDefault="00C07C53" w:rsidP="00C07C53">
      <w:pPr>
        <w:pStyle w:val="Listaszerbekezds"/>
        <w:tabs>
          <w:tab w:val="left" w:pos="426"/>
        </w:tabs>
        <w:ind w:left="426" w:right="19" w:hanging="284"/>
        <w:jc w:val="both"/>
        <w:rPr>
          <w:color w:val="000000"/>
          <w:kern w:val="2"/>
          <w:sz w:val="24"/>
          <w:szCs w:val="24"/>
          <w14:ligatures w14:val="standardContextual"/>
        </w:rPr>
      </w:pPr>
    </w:p>
    <w:p w14:paraId="7D7F0AE6" w14:textId="77777777" w:rsidR="00C07C53" w:rsidRPr="00C07C53" w:rsidRDefault="00C07C53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right="19" w:firstLine="0"/>
        <w:jc w:val="both"/>
        <w:rPr>
          <w:b/>
          <w:bCs/>
          <w:color w:val="000000"/>
          <w:kern w:val="2"/>
          <w:sz w:val="24"/>
          <w:szCs w:val="24"/>
          <w14:ligatures w14:val="standardContextual"/>
        </w:rPr>
      </w:pPr>
      <w:r w:rsidRPr="00C07C53">
        <w:rPr>
          <w:b/>
          <w:bCs/>
          <w:color w:val="000000"/>
          <w:kern w:val="2"/>
          <w:sz w:val="24"/>
          <w:szCs w:val="24"/>
          <w14:ligatures w14:val="standardContextual"/>
        </w:rPr>
        <w:t>A rendelet megalkotásának szükségessége</w:t>
      </w:r>
    </w:p>
    <w:p w14:paraId="2584918C" w14:textId="77777777" w:rsidR="00C07C53" w:rsidRDefault="00C07C53" w:rsidP="00C07C53">
      <w:pPr>
        <w:pStyle w:val="Listaszerbekezds"/>
        <w:tabs>
          <w:tab w:val="left" w:pos="426"/>
        </w:tabs>
        <w:ind w:left="0" w:right="19"/>
        <w:jc w:val="both"/>
        <w:rPr>
          <w:color w:val="000000"/>
          <w:kern w:val="2"/>
          <w:sz w:val="24"/>
          <w:szCs w:val="24"/>
          <w14:ligatures w14:val="standardContextual"/>
        </w:rPr>
      </w:pPr>
    </w:p>
    <w:p w14:paraId="72FC3263" w14:textId="69D05C62" w:rsidR="00C07C53" w:rsidRPr="00C07C53" w:rsidRDefault="00C07C53" w:rsidP="00C07C53">
      <w:pPr>
        <w:pStyle w:val="Listaszerbekezds"/>
        <w:tabs>
          <w:tab w:val="left" w:pos="426"/>
        </w:tabs>
        <w:ind w:left="0" w:right="19"/>
        <w:jc w:val="both"/>
        <w:rPr>
          <w:color w:val="000000"/>
          <w:kern w:val="2"/>
          <w:sz w:val="24"/>
          <w:szCs w:val="24"/>
          <w14:ligatures w14:val="standardContextual"/>
        </w:rPr>
      </w:pPr>
      <w:r>
        <w:rPr>
          <w:color w:val="000000"/>
          <w:kern w:val="2"/>
          <w:sz w:val="24"/>
          <w:szCs w:val="24"/>
          <w14:ligatures w14:val="standardContextual"/>
        </w:rPr>
        <w:tab/>
      </w:r>
      <w:r w:rsidRPr="00C07C53">
        <w:rPr>
          <w:color w:val="000000"/>
          <w:kern w:val="2"/>
          <w:sz w:val="24"/>
          <w:szCs w:val="24"/>
          <w14:ligatures w14:val="standardContextual"/>
        </w:rPr>
        <w:t>A hatályos jogszabályoknak való megfelelés.</w:t>
      </w:r>
    </w:p>
    <w:p w14:paraId="18DE8BDF" w14:textId="77777777" w:rsidR="00C07C53" w:rsidRPr="00C07C53" w:rsidRDefault="00C07C53" w:rsidP="00C07C53">
      <w:pPr>
        <w:tabs>
          <w:tab w:val="left" w:pos="426"/>
        </w:tabs>
        <w:ind w:right="662"/>
        <w:jc w:val="both"/>
        <w:rPr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6EB126E7" w14:textId="77777777" w:rsidR="00C07C53" w:rsidRDefault="00C07C53" w:rsidP="00C07C53">
      <w:pPr>
        <w:pStyle w:val="Listaszerbekezds"/>
        <w:numPr>
          <w:ilvl w:val="0"/>
          <w:numId w:val="4"/>
        </w:numPr>
        <w:tabs>
          <w:tab w:val="left" w:pos="426"/>
        </w:tabs>
        <w:ind w:left="0" w:right="662" w:firstLine="0"/>
        <w:jc w:val="both"/>
        <w:rPr>
          <w:b/>
          <w:bCs/>
          <w:color w:val="000000"/>
          <w:kern w:val="2"/>
          <w:sz w:val="24"/>
          <w:szCs w:val="24"/>
          <w14:ligatures w14:val="standardContextual"/>
        </w:rPr>
      </w:pPr>
      <w:r w:rsidRPr="00C07C53">
        <w:rPr>
          <w:b/>
          <w:bCs/>
          <w:color w:val="000000"/>
          <w:kern w:val="2"/>
          <w:sz w:val="24"/>
          <w:szCs w:val="24"/>
          <w14:ligatures w14:val="standardContextual"/>
        </w:rPr>
        <w:t>A rendelet megalkotása elmaradása esetén várható következmények</w:t>
      </w:r>
    </w:p>
    <w:p w14:paraId="4BE2A092" w14:textId="77777777" w:rsidR="00C07C53" w:rsidRPr="00C07C53" w:rsidRDefault="00C07C53" w:rsidP="00C07C53">
      <w:pPr>
        <w:pStyle w:val="Listaszerbekezds"/>
        <w:tabs>
          <w:tab w:val="left" w:pos="426"/>
        </w:tabs>
        <w:ind w:left="0" w:right="662"/>
        <w:jc w:val="both"/>
        <w:rPr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5025F411" w14:textId="7B809ECE" w:rsidR="00C07C53" w:rsidRPr="00C07C53" w:rsidRDefault="00C07C53" w:rsidP="00C07C53">
      <w:pPr>
        <w:pStyle w:val="Listaszerbekezds"/>
        <w:tabs>
          <w:tab w:val="left" w:pos="426"/>
        </w:tabs>
        <w:ind w:left="0" w:right="662"/>
        <w:jc w:val="both"/>
        <w:rPr>
          <w:color w:val="000000"/>
          <w:kern w:val="2"/>
          <w:sz w:val="24"/>
          <w:szCs w:val="24"/>
          <w14:ligatures w14:val="standardContextual"/>
        </w:rPr>
      </w:pPr>
      <w:r>
        <w:rPr>
          <w:color w:val="000000"/>
          <w:kern w:val="2"/>
          <w:sz w:val="24"/>
          <w:szCs w:val="24"/>
          <w14:ligatures w14:val="standardContextual"/>
        </w:rPr>
        <w:tab/>
      </w:r>
      <w:r w:rsidRPr="00C07C53">
        <w:rPr>
          <w:color w:val="000000"/>
          <w:kern w:val="2"/>
          <w:sz w:val="24"/>
          <w:szCs w:val="24"/>
          <w14:ligatures w14:val="standardContextual"/>
        </w:rPr>
        <w:t xml:space="preserve"> Törvényességi felügyeleti intézkedés</w:t>
      </w:r>
    </w:p>
    <w:p w14:paraId="4B781417" w14:textId="77777777" w:rsidR="001D4DA5" w:rsidRDefault="001D4DA5" w:rsidP="00C07C53">
      <w:pPr>
        <w:ind w:left="284"/>
        <w:jc w:val="both"/>
        <w:rPr>
          <w:sz w:val="24"/>
          <w:szCs w:val="24"/>
        </w:rPr>
      </w:pPr>
    </w:p>
    <w:p w14:paraId="2E3685B8" w14:textId="5C75F1B6" w:rsidR="00BE73E5" w:rsidRDefault="00BE73E5" w:rsidP="00C07C53">
      <w:pPr>
        <w:ind w:left="284"/>
        <w:jc w:val="both"/>
        <w:rPr>
          <w:sz w:val="24"/>
          <w:szCs w:val="24"/>
        </w:rPr>
      </w:pPr>
    </w:p>
    <w:sectPr w:rsidR="00BE73E5" w:rsidSect="002652A2">
      <w:pgSz w:w="11906" w:h="16838"/>
      <w:pgMar w:top="89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41D3E"/>
    <w:multiLevelType w:val="hybridMultilevel"/>
    <w:tmpl w:val="4D6217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D2625"/>
    <w:multiLevelType w:val="hybridMultilevel"/>
    <w:tmpl w:val="93EA112C"/>
    <w:lvl w:ilvl="0" w:tplc="07A0EC8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90587119">
    <w:abstractNumId w:val="0"/>
  </w:num>
  <w:num w:numId="2" w16cid:durableId="1280601627">
    <w:abstractNumId w:val="3"/>
  </w:num>
  <w:num w:numId="3" w16cid:durableId="239754597">
    <w:abstractNumId w:val="1"/>
  </w:num>
  <w:num w:numId="4" w16cid:durableId="1542014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05"/>
    <w:rsid w:val="00005444"/>
    <w:rsid w:val="000529A9"/>
    <w:rsid w:val="00093954"/>
    <w:rsid w:val="00174B0B"/>
    <w:rsid w:val="001D4DA5"/>
    <w:rsid w:val="00253EE7"/>
    <w:rsid w:val="00266113"/>
    <w:rsid w:val="00305E93"/>
    <w:rsid w:val="00392CC8"/>
    <w:rsid w:val="003A10F9"/>
    <w:rsid w:val="00540422"/>
    <w:rsid w:val="005869E1"/>
    <w:rsid w:val="00593E71"/>
    <w:rsid w:val="005C0AAD"/>
    <w:rsid w:val="005E69BD"/>
    <w:rsid w:val="00607E8A"/>
    <w:rsid w:val="006A60AE"/>
    <w:rsid w:val="0075718D"/>
    <w:rsid w:val="007A6892"/>
    <w:rsid w:val="007B08E0"/>
    <w:rsid w:val="007F676D"/>
    <w:rsid w:val="008A0A45"/>
    <w:rsid w:val="008B0ADB"/>
    <w:rsid w:val="00960CB0"/>
    <w:rsid w:val="00982E7E"/>
    <w:rsid w:val="009D46C6"/>
    <w:rsid w:val="00AC381F"/>
    <w:rsid w:val="00AC742C"/>
    <w:rsid w:val="00BB19E4"/>
    <w:rsid w:val="00BE73E5"/>
    <w:rsid w:val="00C07C53"/>
    <w:rsid w:val="00C5426B"/>
    <w:rsid w:val="00C64B05"/>
    <w:rsid w:val="00C95B4C"/>
    <w:rsid w:val="00C9770E"/>
    <w:rsid w:val="00CC7505"/>
    <w:rsid w:val="00CF1147"/>
    <w:rsid w:val="00D141D0"/>
    <w:rsid w:val="00D218D7"/>
    <w:rsid w:val="00DB2D44"/>
    <w:rsid w:val="00DE29B9"/>
    <w:rsid w:val="00E471AD"/>
    <w:rsid w:val="00EF5AC6"/>
    <w:rsid w:val="00F16268"/>
    <w:rsid w:val="00F34642"/>
    <w:rsid w:val="00F766F7"/>
    <w:rsid w:val="00FB3AED"/>
    <w:rsid w:val="00FC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32BA"/>
  <w15:chartTrackingRefBased/>
  <w15:docId w15:val="{8A93CF9E-6DF5-41BF-BBF4-8E8ACA7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C64B05"/>
    <w:pPr>
      <w:ind w:left="708"/>
    </w:pPr>
  </w:style>
  <w:style w:type="paragraph" w:styleId="Nincstrkz">
    <w:name w:val="No Spacing"/>
    <w:link w:val="NincstrkzChar"/>
    <w:qFormat/>
    <w:rsid w:val="00C64B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C64B05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C64B0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Szvegtrzs21">
    <w:name w:val="Szövegtörzs 21"/>
    <w:basedOn w:val="Norml"/>
    <w:rsid w:val="00C64B05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C64B0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0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4</cp:revision>
  <cp:lastPrinted>2021-06-21T11:43:00Z</cp:lastPrinted>
  <dcterms:created xsi:type="dcterms:W3CDTF">2023-10-09T07:38:00Z</dcterms:created>
  <dcterms:modified xsi:type="dcterms:W3CDTF">2026-01-22T11:57:00Z</dcterms:modified>
</cp:coreProperties>
</file>